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AD" w:rsidRPr="007642D9" w:rsidRDefault="007642D9" w:rsidP="00D81CAD">
      <w:pPr>
        <w:tabs>
          <w:tab w:val="left" w:pos="5597"/>
        </w:tabs>
        <w:rPr>
          <w:b/>
          <w:sz w:val="22"/>
          <w:szCs w:val="22"/>
          <w:lang w:val="fr-FR"/>
        </w:rPr>
      </w:pPr>
      <w:r w:rsidRPr="007642D9">
        <w:rPr>
          <w:b/>
          <w:sz w:val="22"/>
          <w:szCs w:val="22"/>
          <w:lang w:val="fr-FR"/>
        </w:rPr>
        <w:t>Wyjaśnienia nr 1</w:t>
      </w:r>
    </w:p>
    <w:p w:rsidR="007642D9" w:rsidRPr="007642D9" w:rsidRDefault="007642D9" w:rsidP="00D81CAD">
      <w:pPr>
        <w:tabs>
          <w:tab w:val="left" w:pos="5597"/>
        </w:tabs>
        <w:rPr>
          <w:b/>
          <w:sz w:val="22"/>
          <w:szCs w:val="22"/>
          <w:lang w:val="fr-FR"/>
        </w:rPr>
      </w:pPr>
    </w:p>
    <w:p w:rsidR="00D81CAD" w:rsidRDefault="00D81CAD" w:rsidP="00D81CAD">
      <w:pPr>
        <w:tabs>
          <w:tab w:val="left" w:pos="5597"/>
        </w:tabs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Dotyczy: Wykonanie opracowań projektowych dla zadania » Przebudowa kolektora sanitarnego « Zaroślak » w w Gdańsku ».</w:t>
      </w:r>
    </w:p>
    <w:p w:rsidR="00D81CAD" w:rsidRDefault="00D81CAD" w:rsidP="00D81CAD">
      <w:pPr>
        <w:rPr>
          <w:sz w:val="22"/>
          <w:szCs w:val="22"/>
          <w:lang w:val="fr-FR"/>
        </w:rPr>
      </w:pPr>
    </w:p>
    <w:p w:rsidR="00D81CAD" w:rsidRDefault="00D81CAD" w:rsidP="00D81CA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Szanowni Państwo, </w:t>
      </w:r>
    </w:p>
    <w:p w:rsidR="00D81CAD" w:rsidRDefault="00D81CAD" w:rsidP="00D81CAD">
      <w:pPr>
        <w:rPr>
          <w:sz w:val="22"/>
          <w:szCs w:val="22"/>
          <w:lang w:val="fr-FR"/>
        </w:rPr>
      </w:pPr>
    </w:p>
    <w:p w:rsidR="00D81CAD" w:rsidRDefault="00D81CAD" w:rsidP="00D81CAD">
      <w:pPr>
        <w:jc w:val="both"/>
        <w:rPr>
          <w:rFonts w:eastAsia="Times New Roman" w:cs="Arial"/>
          <w:sz w:val="22"/>
          <w:szCs w:val="22"/>
        </w:rPr>
      </w:pPr>
      <w:r>
        <w:rPr>
          <w:sz w:val="22"/>
          <w:szCs w:val="22"/>
          <w:lang w:val="fr-FR"/>
        </w:rPr>
        <w:t xml:space="preserve">     Działając na podstawie art. 38 ust. 2 ustawy Prawo zamówień publicznych z dnia </w:t>
      </w:r>
      <w:r>
        <w:rPr>
          <w:rFonts w:eastAsia="Times New Roman" w:cs="Arial"/>
          <w:bCs w:val="0"/>
          <w:sz w:val="22"/>
          <w:szCs w:val="22"/>
        </w:rPr>
        <w:t>z dnia 29 stycznia 2004 r. (</w:t>
      </w:r>
      <w:proofErr w:type="spellStart"/>
      <w:r>
        <w:rPr>
          <w:rFonts w:eastAsia="Times New Roman" w:cs="Arial"/>
          <w:bCs w:val="0"/>
          <w:sz w:val="22"/>
          <w:szCs w:val="22"/>
        </w:rPr>
        <w:t>t.j</w:t>
      </w:r>
      <w:proofErr w:type="spellEnd"/>
      <w:r>
        <w:rPr>
          <w:rFonts w:eastAsia="Times New Roman" w:cs="Arial"/>
          <w:bCs w:val="0"/>
          <w:sz w:val="22"/>
          <w:szCs w:val="22"/>
        </w:rPr>
        <w:t xml:space="preserve">. </w:t>
      </w:r>
      <w:r>
        <w:rPr>
          <w:rFonts w:eastAsia="Times New Roman" w:cs="Arial"/>
          <w:sz w:val="22"/>
          <w:szCs w:val="22"/>
        </w:rPr>
        <w:t>Dz. U. z 2010 nr 113 poz.759) Zamawiający wyjaśnia następująco treść Specyfikacji Istotnych Warunków Zamówienia:</w:t>
      </w:r>
    </w:p>
    <w:p w:rsidR="00D81CAD" w:rsidRDefault="00D81CAD" w:rsidP="00D81CAD">
      <w:pPr>
        <w:jc w:val="both"/>
        <w:rPr>
          <w:rFonts w:eastAsia="Times New Roman" w:cs="Arial"/>
          <w:b/>
          <w:sz w:val="22"/>
          <w:szCs w:val="22"/>
        </w:rPr>
      </w:pPr>
    </w:p>
    <w:p w:rsidR="00D81CAD" w:rsidRDefault="00D81CAD" w:rsidP="00D81CAD">
      <w:pPr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Pytanie nr 1:</w:t>
      </w:r>
      <w:r>
        <w:rPr>
          <w:rFonts w:eastAsia="Times New Roman" w:cs="Arial"/>
          <w:sz w:val="22"/>
          <w:szCs w:val="22"/>
        </w:rPr>
        <w:t xml:space="preserve"> </w:t>
      </w:r>
    </w:p>
    <w:p w:rsidR="00D81CAD" w:rsidRDefault="00D81CAD" w:rsidP="00D81CAD">
      <w:pPr>
        <w:jc w:val="both"/>
        <w:rPr>
          <w:rFonts w:eastAsia="Times New Roman" w:cs="Arial"/>
          <w:sz w:val="22"/>
          <w:szCs w:val="22"/>
        </w:rPr>
      </w:pPr>
    </w:p>
    <w:p w:rsidR="00D81CAD" w:rsidRDefault="00D81CAD" w:rsidP="00D81CAD">
      <w:pPr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Zwracamy się z wnioskiem o udzielenie wyjaśnień dotyczących zapisów SIWZ w przedmiotowych postępowaniu:</w:t>
      </w:r>
    </w:p>
    <w:p w:rsidR="00D81CAD" w:rsidRDefault="00D81CAD" w:rsidP="00D81CAD">
      <w:pPr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§ 1 ust. 8</w:t>
      </w:r>
      <w:r>
        <w:rPr>
          <w:rFonts w:eastAsia="Times New Roman" w:cs="Arial"/>
          <w:sz w:val="22"/>
          <w:szCs w:val="22"/>
        </w:rPr>
        <w:t xml:space="preserve"> – Czy Zamawiający wyrazi zgodę na zmianę tego paragrafu, uwzględniającą:</w:t>
      </w:r>
    </w:p>
    <w:p w:rsidR="00D81CAD" w:rsidRDefault="00D81CAD" w:rsidP="00D81CAD">
      <w:pPr>
        <w:jc w:val="both"/>
        <w:rPr>
          <w:rFonts w:eastAsia="Times New Roman" w:cs="Arial"/>
          <w:sz w:val="22"/>
          <w:szCs w:val="22"/>
        </w:rPr>
      </w:pPr>
    </w:p>
    <w:p w:rsidR="00D81CAD" w:rsidRDefault="00D81CAD" w:rsidP="00D81CAD">
      <w:pPr>
        <w:numPr>
          <w:ilvl w:val="0"/>
          <w:numId w:val="1"/>
        </w:numPr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eastAsia="Times New Roman" w:cs="Arial"/>
          <w:bCs w:val="0"/>
          <w:sz w:val="22"/>
          <w:szCs w:val="22"/>
        </w:rPr>
        <w:t>Ograniczenie zakresu „ewentualnej” modyfikacji dokumentacji</w:t>
      </w:r>
    </w:p>
    <w:p w:rsidR="00D81CAD" w:rsidRDefault="00D81CAD" w:rsidP="00D81CAD">
      <w:pPr>
        <w:ind w:left="360"/>
        <w:jc w:val="both"/>
        <w:rPr>
          <w:rFonts w:eastAsia="Times New Roman" w:cs="Arial"/>
          <w:bCs w:val="0"/>
          <w:sz w:val="22"/>
          <w:szCs w:val="22"/>
        </w:rPr>
      </w:pPr>
    </w:p>
    <w:p w:rsidR="00D81CAD" w:rsidRDefault="00D81CAD" w:rsidP="00D81CAD">
      <w:pPr>
        <w:ind w:left="360"/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eastAsia="Times New Roman" w:cs="Arial"/>
          <w:bCs w:val="0"/>
          <w:sz w:val="22"/>
          <w:szCs w:val="22"/>
        </w:rPr>
        <w:t xml:space="preserve">lub </w:t>
      </w:r>
    </w:p>
    <w:p w:rsidR="00D81CAD" w:rsidRDefault="00D81CAD" w:rsidP="00D81CAD">
      <w:pPr>
        <w:ind w:left="360"/>
        <w:jc w:val="both"/>
        <w:rPr>
          <w:rFonts w:eastAsia="Times New Roman" w:cs="Arial"/>
          <w:bCs w:val="0"/>
          <w:sz w:val="22"/>
          <w:szCs w:val="22"/>
        </w:rPr>
      </w:pPr>
    </w:p>
    <w:p w:rsidR="00D81CAD" w:rsidRDefault="00D81CAD" w:rsidP="00D81CAD">
      <w:pPr>
        <w:numPr>
          <w:ilvl w:val="0"/>
          <w:numId w:val="1"/>
        </w:numPr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eastAsia="Times New Roman" w:cs="Arial"/>
          <w:bCs w:val="0"/>
          <w:sz w:val="22"/>
          <w:szCs w:val="22"/>
        </w:rPr>
        <w:t xml:space="preserve">Wprowadzenia klauzuli umożliwiającej odpowiednie podwyższenie wynagrodzenia Wykonawcy w razie konieczności wprowadzenia modyfikacji dokumentacji w znacznym zakresie. </w:t>
      </w: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eastAsia="Times New Roman" w:cs="Arial"/>
          <w:bCs w:val="0"/>
          <w:sz w:val="22"/>
          <w:szCs w:val="22"/>
        </w:rPr>
        <w:t>Powyższe zmiany w treści zapisu są naszym zdaniem konieczne ze względu na grożące Wykonawcy kary umowne lub możliwość odstąpienia Zamawiającego. Utrzymanie zapisów o niedookreślonym charakterze wraz z towarzyszącymi karami za nienależyte wykonanie umowy godziłoby w pewność obrotu i zasady współżycia społecznego.</w:t>
      </w: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</w:p>
    <w:p w:rsidR="00D81CAD" w:rsidRDefault="00D81CAD" w:rsidP="00D81CAD">
      <w:pPr>
        <w:jc w:val="both"/>
        <w:rPr>
          <w:rFonts w:eastAsia="Times New Roman" w:cs="Arial"/>
          <w:b/>
          <w:bCs w:val="0"/>
          <w:sz w:val="22"/>
          <w:szCs w:val="22"/>
        </w:rPr>
      </w:pPr>
      <w:r>
        <w:rPr>
          <w:rFonts w:eastAsia="Times New Roman" w:cs="Arial"/>
          <w:b/>
          <w:bCs w:val="0"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eastAsia="Times New Roman" w:cs="Arial"/>
          <w:bCs w:val="0"/>
          <w:sz w:val="22"/>
          <w:szCs w:val="22"/>
        </w:rPr>
        <w:t xml:space="preserve">Nie. Zamawiający przez „modyfikację” w § 1 ust. 8 umowy rozumie poprawienie ewentualnych wad, błędów lub nieścisłości występujących w przedmiocie umowy, za które odpowiada Wykonawca i zobowiązany jest do ich usunięcia nieodpłatnie. </w:t>
      </w: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eastAsia="Times New Roman" w:cs="Arial"/>
          <w:bCs w:val="0"/>
          <w:sz w:val="22"/>
          <w:szCs w:val="22"/>
        </w:rPr>
        <w:t>Zamawiający modyfikuje § 1 ust. 8 umowy w sposób następujący:</w:t>
      </w: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</w:p>
    <w:p w:rsidR="00D81CAD" w:rsidRDefault="00D81CAD" w:rsidP="00D81CAD">
      <w:pPr>
        <w:jc w:val="both"/>
        <w:rPr>
          <w:rFonts w:eastAsia="Times New Roman" w:cs="Arial"/>
          <w:bCs w:val="0"/>
          <w:sz w:val="22"/>
          <w:szCs w:val="22"/>
        </w:rPr>
      </w:pPr>
      <w:r>
        <w:rPr>
          <w:rFonts w:cs="Verdana"/>
          <w:sz w:val="22"/>
          <w:szCs w:val="22"/>
        </w:rPr>
        <w:t xml:space="preserve">„Wykonawca będzie zobowiązany uczestniczyć w ewentualnym postępowaniu przetargowym na wybór Wykonawcy robót, poprzez udzielanie odpowiedzi za pośrednictwem Zamawiającego na pytania dotyczące dokumentacji, będącej przedmiotem niniejszej umowy i do wykonania nieodpłatnie ewentualnej modyfikacji dokumentacji, jeżeli taka modyfikacja okaże się konieczna. Odpowiedzi Wykonawca zobowiązany jest udzielać niezwłocznie, ale nie później niż w terminie 3 dni od otrzymania zapytania od Zamawiającego. </w:t>
      </w:r>
      <w:r>
        <w:rPr>
          <w:rFonts w:cs="Verdana"/>
          <w:b/>
          <w:sz w:val="22"/>
          <w:szCs w:val="22"/>
        </w:rPr>
        <w:t>W przypadku, gdy modyfikacja przedmiotu umowy będzie niemożliwa w w/w terminie, Zamawiający może w uzgodnieniu z Wykonawcą wyznaczyć termin dłuższy.</w:t>
      </w:r>
      <w:r>
        <w:rPr>
          <w:rFonts w:cs="Verdana"/>
          <w:sz w:val="22"/>
          <w:szCs w:val="22"/>
        </w:rPr>
        <w:t xml:space="preserve"> Korespondencja w tym zakresie między Zamawiającym a Wykonawcą może toczyć się drogą e-mailową. Wykonawcy nie przysługuje dodatkowe wynagrodzenie za wykonanie powyższych czynności i przygotowanie ewentualnych modyfikacji dokumentacji. </w:t>
      </w:r>
      <w:r>
        <w:rPr>
          <w:rFonts w:eastAsia="Times New Roman" w:cs="Arial"/>
          <w:bCs w:val="0"/>
          <w:sz w:val="22"/>
          <w:szCs w:val="22"/>
        </w:rPr>
        <w:t xml:space="preserve"> </w:t>
      </w:r>
    </w:p>
    <w:p w:rsidR="00D81CAD" w:rsidRDefault="00D81CAD" w:rsidP="00D81CAD">
      <w:pPr>
        <w:jc w:val="both"/>
        <w:rPr>
          <w:b/>
          <w:color w:val="FF0000"/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2: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§ 2 ust. 2 pkt c)</w:t>
      </w:r>
      <w:r>
        <w:rPr>
          <w:sz w:val="22"/>
          <w:szCs w:val="22"/>
        </w:rPr>
        <w:t xml:space="preserve"> – Czy Zamawiający wyrazi zgodę na określenie terminu wyznaczonego przez Zamawiającego w sposób ścisły i zarazem realny do dotrzymania? Naszym zdaniem jest to konieczne, ze względu na utrzymanie jednolitości umowy – termin określony w dniach znalazł się w § 7 ust. 5 umowy oraz § 11 ust. 1 umowy. Każdy z wymienionych w umowie terminów jest jednak różny. </w:t>
      </w:r>
    </w:p>
    <w:p w:rsidR="00D81CAD" w:rsidRDefault="00D81CAD" w:rsidP="00D81CAD">
      <w:pPr>
        <w:jc w:val="both"/>
        <w:rPr>
          <w:b/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§ 2 ust. 2 pkt c) umowy nakłada na Wykonawcę obowiązek usunięcia wad przedmiotu umowy stwierdzonych podczas odbioru, a termin ten określa § 7 ust. 5 umowy i wynosi on maksymalnie 7 dni. § 11 ust. 1 a) umowy określa skutki niedotrzymania tego terminu. Wszystkie powyższe zapisy odsyłają zatem do terminu wyznaczonego przez Zamawiającego zgodnie z §7 ust. 5 umowy.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3: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§ 2 ust. 4 – pytanie podobne jest w przypadku § 2 ust. 2 pkt c).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2 ust. 4 umowy określa obowiązek Wykonawcy usunięcia wad w wykonanym przedmiocie umowy (czyli w okresie rękojmi), w wymaganym przez Zamawiającego terminie, a termin ten określa § 8 ust. 5 umowy i wynosi on maksymalnie 14 dni, z wyjątkiem szczególnego przypadku określonego w §1 ust. 8 umowy, gdy termin ten jest krótszy. Skutki niedotrzymania tego terminu określa § 11 ust. 1 d) umowy.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4: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§ 2 ust. 5 – Czy Zamawiający wyrazi zgodę na następującą zmianę i uzupełninie powyższego paragrafu? (rygor odstąpienia od umowy wobec zwykłego niestawiennictwa wydaje się rażąco niewspółmierny).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>Zamawiający ma prawo żądać z 7-dniowym wyprzedzeniem od Wykonawcy, na każdym etapie realizacji przedmiotu Umowy okazania dotychczas wykonanego zakresu przedmiotu Umowy oraz ma prawo żądać z 7-dniowym wyprzedzeniem stawiennictwa Wykonawcy na spotkania w siedzibie Zamawiającego, celem okazania i omówienia dotychczas wykonanego zakresu Umowy pod rygorem nałożenia kar umownych za nienależyte wykonanie Umowy.</w:t>
      </w:r>
    </w:p>
    <w:p w:rsidR="00D81CAD" w:rsidRDefault="00D81CAD" w:rsidP="00D81CAD">
      <w:pPr>
        <w:jc w:val="both"/>
        <w:rPr>
          <w:rFonts w:cs="Verdana"/>
          <w:b/>
          <w:color w:val="000000"/>
          <w:sz w:val="22"/>
          <w:szCs w:val="22"/>
        </w:rPr>
      </w:pPr>
    </w:p>
    <w:p w:rsidR="00D81CAD" w:rsidRDefault="00D81CAD" w:rsidP="00D81CAD">
      <w:pPr>
        <w:jc w:val="both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Zamawiający wyraża zgodę na dodanie do §2 ust. 5 dwukrotnie słów „dotychczas”, natomiast nie zgadza się na rezygnację z zapisu „odstąpienia od Umowy z winy Wykonawcy”, w związku z tym § 2 ust. 5 otrzymuje następujące brzmienie:</w:t>
      </w:r>
    </w:p>
    <w:p w:rsidR="00D81CAD" w:rsidRDefault="00D81CAD" w:rsidP="00D81CAD">
      <w:pPr>
        <w:jc w:val="both"/>
        <w:rPr>
          <w:rFonts w:cs="Verdana"/>
          <w:sz w:val="22"/>
          <w:szCs w:val="22"/>
        </w:rPr>
      </w:pPr>
    </w:p>
    <w:p w:rsidR="00D81CAD" w:rsidRDefault="00D81CAD" w:rsidP="00D81CAD">
      <w:pPr>
        <w:suppressAutoHyphens w:val="0"/>
        <w:autoSpaceDE w:val="0"/>
        <w:autoSpaceDN w:val="0"/>
        <w:adjustRightInd w:val="0"/>
        <w:spacing w:line="279" w:lineRule="exact"/>
        <w:jc w:val="both"/>
        <w:rPr>
          <w:rFonts w:eastAsia="Calibri" w:cs="Verdana"/>
          <w:b/>
          <w:color w:val="000000"/>
          <w:sz w:val="22"/>
          <w:szCs w:val="22"/>
        </w:rPr>
      </w:pPr>
      <w:r>
        <w:rPr>
          <w:rFonts w:cs="Verdana"/>
          <w:sz w:val="22"/>
          <w:szCs w:val="22"/>
        </w:rPr>
        <w:t>„</w:t>
      </w:r>
      <w:r>
        <w:rPr>
          <w:rFonts w:eastAsia="Calibri" w:cs="Verdana"/>
          <w:bCs w:val="0"/>
          <w:sz w:val="22"/>
          <w:szCs w:val="22"/>
        </w:rPr>
        <w:t>Zamawiający ma prawo żądać z 7-dniowym wyprzedzeniem od Wykonawcy, na każdym etapie</w:t>
      </w:r>
      <w:r>
        <w:rPr>
          <w:rFonts w:eastAsia="Calibri" w:cs="Verdana"/>
          <w:bCs w:val="0"/>
          <w:color w:val="000000"/>
          <w:sz w:val="22"/>
          <w:szCs w:val="22"/>
        </w:rPr>
        <w:t xml:space="preserve"> realizacji przedmiotu Umowy okazania dotychczas wykonanego zakresu przedmiotu Umowy oraz ma prawo żądać z 7-dniowym wyprzedzeniem stawiennictwa Wykonawcy na spotkania w siedzibie Zamawiającego, celem okazania i omówienia dotychczas wykonanego zakresu Umowy pod rygorem </w:t>
      </w:r>
      <w:r>
        <w:rPr>
          <w:rFonts w:eastAsia="Calibri" w:cs="Verdana"/>
          <w:bCs w:val="0"/>
          <w:color w:val="000000"/>
          <w:sz w:val="22"/>
          <w:szCs w:val="22"/>
        </w:rPr>
        <w:lastRenderedPageBreak/>
        <w:t>nałożenia kar umownych za nienależyte wykonanie Umowy lub odstąpienia od Umowy z winy Wykonawcy”.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5: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 7 ust. 5 – </w:t>
      </w:r>
      <w:r>
        <w:rPr>
          <w:sz w:val="22"/>
          <w:szCs w:val="22"/>
        </w:rPr>
        <w:t>Czy Zamawiający wyrazi zgodę na ścisłe i jednoznaczne określenie terminu na usunięcie wad, który byłby ponadto zbieżny z innymi zapisami umowy? (patrz pytanie do § 2 ust. 2 pkt c)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Nie. Uzasadnienie takie jak w przypadku pytania nr 2.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6: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§ 7 ust. 6</w:t>
      </w:r>
      <w:r>
        <w:rPr>
          <w:sz w:val="22"/>
          <w:szCs w:val="22"/>
        </w:rPr>
        <w:t xml:space="preserve"> – Czy Zamawiający wyrazi zgodę na usunięcie z tego paragrafu rygoru odstąpienia od umowy – niewspółmiernego do okoliczności opisanych w § 7 ust. 5?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zgody. Zwracamy uwagę, że odstąpienie od umowy jest w takim przypadku prawem, a nie obowiązkiem Zamawiającego, a więc Zamawiający w każdym przypadku dokładnie rozważy czy widzi konieczność tak radykalnego działania.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7: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§ 8 ust. 2</w:t>
      </w:r>
      <w:r>
        <w:rPr>
          <w:sz w:val="22"/>
          <w:szCs w:val="22"/>
        </w:rPr>
        <w:t xml:space="preserve"> – Czy Zamawiający wyrazi zgodę na ścisłe i jednoznaczne określenie granic odpowiedzialności z tytułu rękojmi? Ma to znaczenie ze względu na konieczność utrzymania zabezpieczenia zgodnie z § 9 ust. 3. Nieokreślony czas trwania rękojmi stanowi nadmierną i nieuzasadnioną dolegliwość finansową dla Wykonawcy.</w:t>
      </w:r>
    </w:p>
    <w:p w:rsidR="00D81CAD" w:rsidRDefault="00D81CAD" w:rsidP="00D81CAD">
      <w:pPr>
        <w:jc w:val="both"/>
        <w:rPr>
          <w:b/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jest w stanie określić ścisłego terminu zakończenia okresu odpowiedzialności Projektanta z tytułu rękojmi. Dla potrzeb zabezpieczenia należytego wykonania umowy przyjęto okres rękojmi wynoszący 36 miesięcy. Okres ten może ulec wydłużeniu na zasadach określonych w umowie.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8: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§ 8 ust. 6</w:t>
      </w:r>
      <w:r>
        <w:rPr>
          <w:sz w:val="22"/>
          <w:szCs w:val="22"/>
        </w:rPr>
        <w:t xml:space="preserve"> – Czy zapis zawarty w tym paragrafie przewiduje odstąpienie od umowy już wykonanej i opłaconej?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Tak. Dodatkowe wytłumaczenie jak w odpowiedzi nr 6.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9: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§ 10 ust. 1 a) i b)</w:t>
      </w:r>
      <w:r>
        <w:rPr>
          <w:sz w:val="22"/>
          <w:szCs w:val="22"/>
        </w:rPr>
        <w:t xml:space="preserve"> – Czy Zamawiający wyrazi zgodę na ścisłe i jednoznaczne określenie w powyższym paragrafie terminów odpowiedzialności Wykonawcy?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zgody. Wykonawca ponosi odpowiedzialność z tytułu umowy przez cały okres obowiązywania umowy, a odpowiedzialność z tytułu rękojmi przez cały okres  trwania rękojmi. 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45245C" w:rsidRDefault="0045245C" w:rsidP="00D81CAD">
      <w:pPr>
        <w:jc w:val="both"/>
        <w:rPr>
          <w:b/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Pytanie nr 10: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Odnośnie § 5 pkt 1: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o zmianę treści w danym punkcie na: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60% wynagrodzenia za wykonane elementy w pozycjach Formularza Cenowego w ramach Dokumentacji potrzebnej do uzyskania pozwolenia na budowę – po złożeniu przez Wykonawcę kompletnego wniosku o pozwolenie na budowę wraz z Dokumentacją potrzebną do uzyskania decyzji pozwolenia na budowę oraz po podpisaniu przez Zamawiającego i Wykonawcę Protokołu Odbioru Częściowego Dokumentacji potrzebnej do uzyskania pozwolenia na budowę. </w:t>
      </w:r>
    </w:p>
    <w:p w:rsidR="00D81CAD" w:rsidRDefault="00D81CAD" w:rsidP="00D81CA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40% wynagrodzenia za wykonane elementy w pozycjach Formularza Cenowego w ramach Dokumentacji potrzebnej do uzyskania pozwolenia na budowę – po dostarczeniu Zamawiającemu ostatecznej decyzji pozwolenia na budowę oraz podpisaniu przez Zamawiającego i Wykonawcę Protokołu Odbioru ostatecznej decyzji pozwolenia na budowę.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Pr="0045245C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powyższe zmiany. </w:t>
      </w:r>
    </w:p>
    <w:p w:rsidR="00D81CAD" w:rsidRDefault="00D81CAD" w:rsidP="00D81CAD">
      <w:pPr>
        <w:jc w:val="both"/>
        <w:rPr>
          <w:b/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11: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Odnośnie § 7 pkt 5: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o zmianę treści w danym punkcie na: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Jeżeli w toku  czynności odbiorowych zostaną stwierdzone wady, to Zamawiający może odstąpić od czynności odbioru przedmiotu umowy, a usunięcie tych wad nastąpi w terminie uzgodnionym przez Strony.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nie wyraża zgody na powyższe zmiany.</w:t>
      </w:r>
    </w:p>
    <w:p w:rsidR="00D81CAD" w:rsidRDefault="00D81CAD" w:rsidP="00D81CAD">
      <w:pPr>
        <w:jc w:val="both"/>
        <w:rPr>
          <w:b/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12: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Odnośnie § 7 pkt 12: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o usunięcie następującej treści w danym punkcie: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„….oraz modyfikacji dokumentacji….”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usunięcie powyższej treści z §7 pkt 12 umowy oraz uzupełniająco wyjaśnia zgodnie z treścią odpowiedzi nr 1. </w:t>
      </w:r>
    </w:p>
    <w:p w:rsidR="00D81CAD" w:rsidRDefault="00D81CAD" w:rsidP="00D81CAD">
      <w:pPr>
        <w:jc w:val="both"/>
        <w:rPr>
          <w:b/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Pytanie nr 13: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Odnośnie § 8 pkt 5: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o zmianę treści w danym punkcie na: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Wykonawca usunie wadę w terminie uzgodnionym przez Strony</w:t>
      </w:r>
      <w:r>
        <w:rPr>
          <w:sz w:val="22"/>
          <w:szCs w:val="22"/>
        </w:rPr>
        <w:t xml:space="preserve">. W szczególnych przypadkach Zamawiający może wyrazić zgodę na przesunięcie tego terminu.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powyższą zmianę.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14: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Odnośnie § 9 pkt 1: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o zmianę treści w danym punkcie na: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zabezpieczenie należytego wykonania umowy w wysokości 5% wynagrodzenia umownego brutto.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powyższą zmianę. </w:t>
      </w:r>
    </w:p>
    <w:p w:rsidR="00D81CAD" w:rsidRDefault="00D81CAD" w:rsidP="00D81CAD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15: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Odnośnie § 10 pkt 1 a):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wnosi o zmianę treści w danym punkcie na: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przez Zamawiającego, że Wykonawca nie realizuje obowiązków wynikających z niniejszej Umowy, Zamawiający poinformuje o tym Wykonawcę, wzywając go do prawidłowego wykonania umowy lub podjęcia realizacji zaniechanych obowiązków w terminie uzgodnionym przez Strony, a w przypadku niedotrzymania terminu wskazanego w wezwaniu, Wykonawca zapłaci Zamawiającemu karę umowną w wysokości 10% wartości umowy brutto, o której mowa w § 4 ust. 1, a ponadto Zamawiający może odstąpić w całości lub w części od umowy z winy Wykonawcy. </w:t>
      </w:r>
    </w:p>
    <w:p w:rsidR="00D81CAD" w:rsidRDefault="00D81CAD" w:rsidP="00D81CAD">
      <w:pPr>
        <w:jc w:val="both"/>
        <w:rPr>
          <w:sz w:val="22"/>
          <w:szCs w:val="22"/>
        </w:rPr>
      </w:pPr>
    </w:p>
    <w:p w:rsidR="00D81CAD" w:rsidRDefault="00D81CAD" w:rsidP="00D81C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D81CAD" w:rsidRDefault="00D81CAD" w:rsidP="00D81C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powyższą zmianę. Jednocześnie Zamawiający zapewnia, iż termin w ewentualnym wezwaniu będzie wyznaczony racjonalnie i będzie odpowiadał okolicznościom sprawy.   </w:t>
      </w:r>
    </w:p>
    <w:p w:rsidR="00EC4EFD" w:rsidRDefault="00EC4EFD"/>
    <w:sectPr w:rsidR="00EC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AF4"/>
    <w:multiLevelType w:val="hybridMultilevel"/>
    <w:tmpl w:val="CB3E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1ABB"/>
    <w:multiLevelType w:val="hybridMultilevel"/>
    <w:tmpl w:val="D3DC5402"/>
    <w:lvl w:ilvl="0" w:tplc="0718608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A0F4C"/>
    <w:multiLevelType w:val="hybridMultilevel"/>
    <w:tmpl w:val="94620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D6"/>
    <w:rsid w:val="0045245C"/>
    <w:rsid w:val="007642D9"/>
    <w:rsid w:val="00C2174F"/>
    <w:rsid w:val="00D81CAD"/>
    <w:rsid w:val="00D963D6"/>
    <w:rsid w:val="00E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CAD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CAD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mdzialynska</dc:creator>
  <cp:keywords/>
  <dc:description/>
  <cp:lastModifiedBy>mdzialynska</cp:lastModifiedBy>
  <cp:revision>5</cp:revision>
  <dcterms:created xsi:type="dcterms:W3CDTF">2011-12-07T13:11:00Z</dcterms:created>
  <dcterms:modified xsi:type="dcterms:W3CDTF">2011-12-07T13:12:00Z</dcterms:modified>
</cp:coreProperties>
</file>